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9AF5ED" w14:textId="45A77193" w:rsidR="00F65AFA" w:rsidRDefault="000E3868" w:rsidP="000E3868">
      <w:pPr>
        <w:jc w:val="center"/>
      </w:pPr>
      <w:r w:rsidRPr="007211C4">
        <w:rPr>
          <w:rFonts w:ascii="Calibri" w:eastAsia="Calibri" w:hAnsi="Calibri" w:cs="Calibri"/>
          <w:noProof/>
          <w:color w:val="000000"/>
          <w:lang w:eastAsia="en-GB"/>
        </w:rPr>
        <w:drawing>
          <wp:inline distT="0" distB="0" distL="0" distR="0" wp14:anchorId="39E4477A" wp14:editId="0596D9E8">
            <wp:extent cx="901700" cy="806450"/>
            <wp:effectExtent l="0" t="0" r="0" b="0"/>
            <wp:docPr id="182" name="Picture 182" descr="A logo with people holding hands&#10;&#10;AI-generated content may be incorrect."/>
            <wp:cNvGraphicFramePr/>
            <a:graphic xmlns:a="http://schemas.openxmlformats.org/drawingml/2006/main">
              <a:graphicData uri="http://schemas.openxmlformats.org/drawingml/2006/picture">
                <pic:pic xmlns:pic="http://schemas.openxmlformats.org/drawingml/2006/picture">
                  <pic:nvPicPr>
                    <pic:cNvPr id="182" name="Picture 182" descr="A logo with people holding hands&#10;&#10;AI-generated content may be incorrect."/>
                    <pic:cNvPicPr/>
                  </pic:nvPicPr>
                  <pic:blipFill>
                    <a:blip r:embed="rId5"/>
                    <a:stretch>
                      <a:fillRect/>
                    </a:stretch>
                  </pic:blipFill>
                  <pic:spPr>
                    <a:xfrm>
                      <a:off x="0" y="0"/>
                      <a:ext cx="901700" cy="806450"/>
                    </a:xfrm>
                    <a:prstGeom prst="rect">
                      <a:avLst/>
                    </a:prstGeom>
                  </pic:spPr>
                </pic:pic>
              </a:graphicData>
            </a:graphic>
          </wp:inline>
        </w:drawing>
      </w:r>
    </w:p>
    <w:p w14:paraId="70ED2D5C" w14:textId="77777777" w:rsidR="000E3868" w:rsidRDefault="000E3868" w:rsidP="000E3868">
      <w:pPr>
        <w:jc w:val="center"/>
        <w:rPr>
          <w:b/>
          <w:bCs/>
        </w:rPr>
      </w:pPr>
    </w:p>
    <w:p w14:paraId="09EDD96C" w14:textId="390BAE17" w:rsidR="000E3868" w:rsidRPr="000E3868" w:rsidRDefault="000E3868" w:rsidP="000E3868">
      <w:pPr>
        <w:jc w:val="center"/>
        <w:rPr>
          <w:b/>
          <w:bCs/>
          <w:sz w:val="32"/>
          <w:szCs w:val="32"/>
        </w:rPr>
      </w:pPr>
      <w:r w:rsidRPr="000E3868">
        <w:rPr>
          <w:b/>
          <w:bCs/>
          <w:sz w:val="32"/>
          <w:szCs w:val="32"/>
        </w:rPr>
        <w:t xml:space="preserve">Minutes of </w:t>
      </w:r>
      <w:r w:rsidR="00A83418">
        <w:rPr>
          <w:b/>
          <w:bCs/>
          <w:sz w:val="32"/>
          <w:szCs w:val="32"/>
        </w:rPr>
        <w:t xml:space="preserve">a </w:t>
      </w:r>
      <w:r w:rsidRPr="000E3868">
        <w:rPr>
          <w:b/>
          <w:bCs/>
          <w:sz w:val="32"/>
          <w:szCs w:val="32"/>
        </w:rPr>
        <w:t>meeting held on 13th November 2025</w:t>
      </w:r>
    </w:p>
    <w:p w14:paraId="04BAB0BF" w14:textId="77777777" w:rsidR="000E3868" w:rsidRDefault="000E3868" w:rsidP="000E3868"/>
    <w:p w14:paraId="091B3ED2" w14:textId="44C6EEEB" w:rsidR="000E3868" w:rsidRDefault="000E3868" w:rsidP="000E3868">
      <w:pPr>
        <w:jc w:val="center"/>
      </w:pPr>
      <w:r>
        <w:t>Members of the public are invited to attend Parish Council Meetings.</w:t>
      </w:r>
    </w:p>
    <w:p w14:paraId="7545B0F0" w14:textId="52629716" w:rsidR="000E3868" w:rsidRDefault="000E3868" w:rsidP="000E3868">
      <w:pPr>
        <w:jc w:val="center"/>
      </w:pPr>
      <w:r>
        <w:t>During the Public Forum, residents are welcome to raise matters of concern regardless of whether those topics appear on the Agenda</w:t>
      </w:r>
    </w:p>
    <w:p w14:paraId="0DA1DF4D" w14:textId="77777777" w:rsidR="000E3868" w:rsidRDefault="000E3868" w:rsidP="000E3868"/>
    <w:p w14:paraId="1600470C" w14:textId="77777777" w:rsidR="000E3868" w:rsidRDefault="000E3868" w:rsidP="000E3868">
      <w:r w:rsidRPr="000E3868">
        <w:rPr>
          <w:b/>
          <w:bCs/>
        </w:rPr>
        <w:t>Present</w:t>
      </w:r>
      <w:r>
        <w:t>: Cllr Peter Blyth (Chair), Cllr Kevin Ryan (Vice Chair), Cllr Anne Vine, Cllr Arun Pant, Cllr Andy Evans</w:t>
      </w:r>
    </w:p>
    <w:p w14:paraId="23B24212" w14:textId="2B4AFBE3" w:rsidR="000E3868" w:rsidRDefault="000E3868" w:rsidP="000E3868">
      <w:r>
        <w:t>Also in attendance: Clerk &amp; RFO – Cynthia Ondeng</w:t>
      </w:r>
    </w:p>
    <w:p w14:paraId="76AE0595" w14:textId="77777777" w:rsidR="000E3868" w:rsidRDefault="000E3868" w:rsidP="000E3868"/>
    <w:p w14:paraId="089D748D" w14:textId="77777777" w:rsidR="000E3868" w:rsidRPr="000E3868" w:rsidRDefault="000E3868" w:rsidP="000E3868">
      <w:pPr>
        <w:contextualSpacing/>
        <w:rPr>
          <w:b/>
          <w:bCs/>
        </w:rPr>
      </w:pPr>
      <w:r w:rsidRPr="000E3868">
        <w:rPr>
          <w:b/>
          <w:bCs/>
        </w:rPr>
        <w:t>1.</w:t>
      </w:r>
      <w:r w:rsidRPr="000E3868">
        <w:rPr>
          <w:b/>
          <w:bCs/>
        </w:rPr>
        <w:tab/>
        <w:t>Apologies for absence</w:t>
      </w:r>
    </w:p>
    <w:p w14:paraId="1B8CE7B1" w14:textId="0D192855" w:rsidR="000E3868" w:rsidRDefault="000E3868" w:rsidP="000E3868">
      <w:r>
        <w:t>There were no apologies.</w:t>
      </w:r>
    </w:p>
    <w:p w14:paraId="70175042" w14:textId="77777777" w:rsidR="000E3868" w:rsidRDefault="000E3868" w:rsidP="000E3868"/>
    <w:p w14:paraId="07A13A0F" w14:textId="77777777" w:rsidR="000E3868" w:rsidRDefault="000E3868" w:rsidP="000E3868">
      <w:r>
        <w:t>2.</w:t>
      </w:r>
      <w:r>
        <w:tab/>
      </w:r>
      <w:r w:rsidRPr="000E3868">
        <w:rPr>
          <w:b/>
          <w:bCs/>
        </w:rPr>
        <w:t>Declaration of Members’ Interest and application for dispensation.</w:t>
      </w:r>
      <w:r>
        <w:t xml:space="preserve">  </w:t>
      </w:r>
    </w:p>
    <w:p w14:paraId="4F3D133C" w14:textId="064EC3F9" w:rsidR="000E3868" w:rsidRDefault="000E3868" w:rsidP="000E3868">
      <w:r>
        <w:t>There were none.</w:t>
      </w:r>
    </w:p>
    <w:p w14:paraId="16C0D0BF" w14:textId="77777777" w:rsidR="000E3868" w:rsidRDefault="000E3868" w:rsidP="000E3868"/>
    <w:p w14:paraId="7517D111" w14:textId="77777777" w:rsidR="000E3868" w:rsidRDefault="000E3868" w:rsidP="000E3868">
      <w:r>
        <w:t>3.</w:t>
      </w:r>
      <w:r>
        <w:tab/>
      </w:r>
      <w:r w:rsidRPr="000E3868">
        <w:rPr>
          <w:b/>
          <w:bCs/>
        </w:rPr>
        <w:t>To confirm the minutes of the Council meeting held on 9th October 2025</w:t>
      </w:r>
    </w:p>
    <w:p w14:paraId="2DBC6513" w14:textId="10227A68" w:rsidR="000E3868" w:rsidRPr="00A83418" w:rsidRDefault="000E3868" w:rsidP="00A83418">
      <w:pPr>
        <w:jc w:val="right"/>
        <w:rPr>
          <w:b/>
          <w:bCs/>
        </w:rPr>
      </w:pPr>
      <w:r w:rsidRPr="00A83418">
        <w:rPr>
          <w:b/>
          <w:bCs/>
        </w:rPr>
        <w:t>Resolved</w:t>
      </w:r>
    </w:p>
    <w:p w14:paraId="596E9EC4" w14:textId="77777777" w:rsidR="000E3868" w:rsidRDefault="000E3868" w:rsidP="000E3868"/>
    <w:p w14:paraId="2F7E52F5" w14:textId="77777777" w:rsidR="000E3868" w:rsidRDefault="000E3868" w:rsidP="000E3868">
      <w:r>
        <w:t>4.</w:t>
      </w:r>
      <w:r>
        <w:tab/>
      </w:r>
      <w:r w:rsidRPr="000E3868">
        <w:rPr>
          <w:b/>
          <w:bCs/>
        </w:rPr>
        <w:t>Public Forum</w:t>
      </w:r>
    </w:p>
    <w:p w14:paraId="1C415EAB" w14:textId="6CC6417D" w:rsidR="000E3868" w:rsidRDefault="000E3868" w:rsidP="000E3868">
      <w:pPr>
        <w:ind w:firstLine="397"/>
      </w:pPr>
      <w:r>
        <w:t>a)</w:t>
      </w:r>
      <w:r>
        <w:tab/>
        <w:t>An opportunity for the public to speak</w:t>
      </w:r>
    </w:p>
    <w:p w14:paraId="12D97B8C" w14:textId="77777777" w:rsidR="000E3868" w:rsidRDefault="000E3868" w:rsidP="000E3868">
      <w:pPr>
        <w:ind w:left="397" w:firstLine="397"/>
      </w:pPr>
      <w:r>
        <w:t>There were no members of the public.</w:t>
      </w:r>
    </w:p>
    <w:p w14:paraId="3C6570E4" w14:textId="77777777" w:rsidR="000E3868" w:rsidRDefault="000E3868" w:rsidP="000E3868">
      <w:pPr>
        <w:ind w:firstLine="397"/>
      </w:pPr>
      <w:r>
        <w:t>b)</w:t>
      </w:r>
      <w:r>
        <w:tab/>
        <w:t>To receive verbal or written reports from our District Councillors</w:t>
      </w:r>
    </w:p>
    <w:p w14:paraId="1AA8BC2A" w14:textId="03CDAA83" w:rsidR="000E3868" w:rsidRDefault="000E3868" w:rsidP="000E3868">
      <w:pPr>
        <w:ind w:firstLine="397"/>
      </w:pPr>
      <w:r>
        <w:t>There were no reports.</w:t>
      </w:r>
    </w:p>
    <w:p w14:paraId="04131DE3" w14:textId="77777777" w:rsidR="000E3868" w:rsidRDefault="000E3868" w:rsidP="000E3868"/>
    <w:p w14:paraId="564748DC" w14:textId="77777777" w:rsidR="000E3868" w:rsidRPr="000E3868" w:rsidRDefault="000E3868" w:rsidP="000E3868">
      <w:pPr>
        <w:rPr>
          <w:b/>
          <w:bCs/>
        </w:rPr>
      </w:pPr>
      <w:r w:rsidRPr="000E3868">
        <w:rPr>
          <w:b/>
          <w:bCs/>
        </w:rPr>
        <w:t>5.</w:t>
      </w:r>
      <w:r w:rsidRPr="000E3868">
        <w:rPr>
          <w:b/>
          <w:bCs/>
        </w:rPr>
        <w:tab/>
        <w:t>Community Projects</w:t>
      </w:r>
    </w:p>
    <w:p w14:paraId="07C30335" w14:textId="77777777" w:rsidR="000E3868" w:rsidRDefault="000E3868" w:rsidP="000E3868">
      <w:pPr>
        <w:ind w:left="794" w:hanging="397"/>
      </w:pPr>
      <w:r>
        <w:t>a)</w:t>
      </w:r>
      <w:r>
        <w:tab/>
        <w:t>Update on Coffee Mornings and discussion on Coffee Morning Christmas celebration.</w:t>
      </w:r>
    </w:p>
    <w:p w14:paraId="261D52E5" w14:textId="45594E6A" w:rsidR="001C5E4C" w:rsidRDefault="000E3868" w:rsidP="001C5E4C">
      <w:pPr>
        <w:ind w:left="397"/>
      </w:pPr>
      <w:r>
        <w:t xml:space="preserve">Cllr Vine provided an update on the Christmas Celebration Lunch, noting that most places have now been filled. One attendee has </w:t>
      </w:r>
      <w:r w:rsidR="00A83418">
        <w:t>withdrawn;</w:t>
      </w:r>
      <w:r>
        <w:t xml:space="preserve"> therefore the remaining place will be offered to a lady who was on the standby list. Due to limited capacity, children cannot be accommodated. Some attendees have also offered to contribute towards the cost.</w:t>
      </w:r>
      <w:r w:rsidR="001C5E4C">
        <w:t xml:space="preserve"> The remaining balance of the payment to Mercure Hotel to be made in December. </w:t>
      </w:r>
    </w:p>
    <w:p w14:paraId="4E01E0F3" w14:textId="77777777" w:rsidR="001C5E4C" w:rsidRPr="000E3868" w:rsidRDefault="001C5E4C" w:rsidP="001C5E4C">
      <w:pPr>
        <w:ind w:firstLine="397"/>
        <w:jc w:val="right"/>
        <w:rPr>
          <w:b/>
          <w:bCs/>
        </w:rPr>
      </w:pPr>
      <w:r w:rsidRPr="000E3868">
        <w:rPr>
          <w:b/>
          <w:bCs/>
        </w:rPr>
        <w:t>Action: Clerk/Cllr Vine</w:t>
      </w:r>
    </w:p>
    <w:p w14:paraId="4E74BC34" w14:textId="77777777" w:rsidR="000E3868" w:rsidRDefault="000E3868" w:rsidP="000E3868"/>
    <w:p w14:paraId="6F64EDF4" w14:textId="3FF46746" w:rsidR="000E3868" w:rsidRDefault="000E3868" w:rsidP="000E3868">
      <w:pPr>
        <w:ind w:left="794" w:hanging="397"/>
      </w:pPr>
      <w:r>
        <w:t>b)</w:t>
      </w:r>
      <w:r>
        <w:tab/>
        <w:t>The Craft Sale will take place on 21st November 2025 from 10:00am to 1:00pm and has been promoted on social media. Items for sale will include goods produced by the craft groups throughout the year.</w:t>
      </w:r>
    </w:p>
    <w:p w14:paraId="242750D2" w14:textId="237FA4D8" w:rsidR="000E3868" w:rsidRDefault="000E3868" w:rsidP="000E3868">
      <w:pPr>
        <w:ind w:left="794"/>
      </w:pPr>
      <w:r>
        <w:lastRenderedPageBreak/>
        <w:t xml:space="preserve">The church cupboards will be cleared once a suitable alternative storage solution </w:t>
      </w:r>
      <w:r w:rsidR="00A83418">
        <w:t>has been</w:t>
      </w:r>
      <w:r>
        <w:t xml:space="preserve"> identified. Surplus items will be donated to charity shops. Additional volunteers will be needed due to the volume of work involved.</w:t>
      </w:r>
    </w:p>
    <w:p w14:paraId="13544FA0" w14:textId="17C76AE6" w:rsidR="000E3868" w:rsidRDefault="000E3868" w:rsidP="000E3868">
      <w:pPr>
        <w:ind w:left="397"/>
      </w:pPr>
      <w:r>
        <w:t>c)</w:t>
      </w:r>
      <w:r>
        <w:tab/>
        <w:t xml:space="preserve">The Play Association </w:t>
      </w:r>
      <w:r w:rsidR="00A83418">
        <w:t>activities</w:t>
      </w:r>
      <w:r>
        <w:t xml:space="preserve"> continue to be very popular, attracting between 50 and 70 children per event. Other parish councils have begun to adopt similar initiatives following its success.</w:t>
      </w:r>
    </w:p>
    <w:p w14:paraId="44B7B79C" w14:textId="77777777" w:rsidR="000E3868" w:rsidRDefault="000E3868" w:rsidP="000E3868"/>
    <w:p w14:paraId="6323E67F" w14:textId="03B4A8AD" w:rsidR="000E3868" w:rsidRPr="000E3868" w:rsidRDefault="000E3868" w:rsidP="000E3868">
      <w:pPr>
        <w:rPr>
          <w:b/>
          <w:bCs/>
        </w:rPr>
      </w:pPr>
      <w:r w:rsidRPr="000E3868">
        <w:rPr>
          <w:b/>
          <w:bCs/>
        </w:rPr>
        <w:t>6.</w:t>
      </w:r>
      <w:r w:rsidRPr="000E3868">
        <w:rPr>
          <w:b/>
          <w:bCs/>
        </w:rPr>
        <w:tab/>
        <w:t>Finance</w:t>
      </w:r>
    </w:p>
    <w:p w14:paraId="734E7BA9" w14:textId="77777777" w:rsidR="000E3868" w:rsidRDefault="000E3868" w:rsidP="000E3868">
      <w:pPr>
        <w:ind w:firstLine="397"/>
      </w:pPr>
      <w:r>
        <w:t>a)</w:t>
      </w:r>
      <w:r>
        <w:tab/>
        <w:t>Consider reports for the financial position for the month ending October 2025.</w:t>
      </w:r>
    </w:p>
    <w:p w14:paraId="24EB0752" w14:textId="77777777" w:rsidR="000E3868" w:rsidRDefault="000E3868" w:rsidP="000E3868">
      <w:pPr>
        <w:ind w:firstLine="397"/>
      </w:pPr>
      <w:r>
        <w:t xml:space="preserve">The Clerk will send out an amended YTD spreadsheet </w:t>
      </w:r>
    </w:p>
    <w:p w14:paraId="67849141" w14:textId="77777777" w:rsidR="000E3868" w:rsidRDefault="000E3868" w:rsidP="001C5E4C">
      <w:pPr>
        <w:ind w:firstLine="397"/>
        <w:jc w:val="right"/>
      </w:pPr>
      <w:r w:rsidRPr="001C5E4C">
        <w:rPr>
          <w:b/>
          <w:bCs/>
        </w:rPr>
        <w:t>Action</w:t>
      </w:r>
      <w:r>
        <w:t>: Clerk/Chair</w:t>
      </w:r>
    </w:p>
    <w:p w14:paraId="63C55ADB" w14:textId="124DB7AC" w:rsidR="000E3868" w:rsidRDefault="000E3868" w:rsidP="000E3868">
      <w:pPr>
        <w:ind w:firstLine="397"/>
      </w:pPr>
      <w:r>
        <w:t>b)</w:t>
      </w:r>
      <w:r>
        <w:tab/>
        <w:t xml:space="preserve">Approve upcoming payments </w:t>
      </w:r>
      <w:r w:rsidR="001C5E4C">
        <w:t xml:space="preserve">due </w:t>
      </w:r>
      <w:r>
        <w:t>in November 2025.</w:t>
      </w:r>
    </w:p>
    <w:p w14:paraId="253B6125" w14:textId="4A8C0CA3" w:rsidR="000E3868" w:rsidRDefault="000E3868" w:rsidP="009B0D07">
      <w:pPr>
        <w:ind w:firstLine="397"/>
        <w:jc w:val="right"/>
      </w:pPr>
      <w:r w:rsidRPr="001D73FA">
        <w:rPr>
          <w:b/>
          <w:bCs/>
        </w:rPr>
        <w:t>Resolved</w:t>
      </w:r>
    </w:p>
    <w:p w14:paraId="720A9D42" w14:textId="77777777" w:rsidR="000E3868" w:rsidRDefault="000E3868" w:rsidP="000E3868"/>
    <w:p w14:paraId="1C3FDE7F" w14:textId="77777777" w:rsidR="000E3868" w:rsidRDefault="000E3868" w:rsidP="000E3868">
      <w:r w:rsidRPr="001D73FA">
        <w:rPr>
          <w:b/>
          <w:bCs/>
        </w:rPr>
        <w:t>7.</w:t>
      </w:r>
      <w:r w:rsidRPr="001D73FA">
        <w:rPr>
          <w:b/>
          <w:bCs/>
        </w:rPr>
        <w:tab/>
        <w:t>Draft Budget (and financial considerations</w:t>
      </w:r>
      <w:r>
        <w:t>)</w:t>
      </w:r>
    </w:p>
    <w:p w14:paraId="594768CE" w14:textId="77777777" w:rsidR="000E3868" w:rsidRDefault="000E3868" w:rsidP="000E3868">
      <w:r>
        <w:t>Members are requested to submit spending proposals to the Clerk.</w:t>
      </w:r>
    </w:p>
    <w:p w14:paraId="238C894B" w14:textId="6F76CCF5" w:rsidR="000E3868" w:rsidRDefault="000E3868" w:rsidP="009B0D07">
      <w:pPr>
        <w:jc w:val="right"/>
      </w:pPr>
      <w:r w:rsidRPr="001D73FA">
        <w:rPr>
          <w:b/>
          <w:bCs/>
        </w:rPr>
        <w:t>Action</w:t>
      </w:r>
      <w:r>
        <w:t>: All</w:t>
      </w:r>
    </w:p>
    <w:p w14:paraId="617BCFA5" w14:textId="715E272D" w:rsidR="000E3868" w:rsidRDefault="000E3868" w:rsidP="001C5E4C">
      <w:pPr>
        <w:pStyle w:val="ListParagraph"/>
        <w:numPr>
          <w:ilvl w:val="0"/>
          <w:numId w:val="1"/>
        </w:numPr>
      </w:pPr>
      <w:r>
        <w:t>Seek information on anticipated price increases and also request details from Watling Valley Partnership regarding potential rent increases.</w:t>
      </w:r>
    </w:p>
    <w:p w14:paraId="65D9DF21" w14:textId="77777777" w:rsidR="000E3868" w:rsidRDefault="000E3868" w:rsidP="001C5E4C">
      <w:pPr>
        <w:pStyle w:val="ListParagraph"/>
        <w:numPr>
          <w:ilvl w:val="0"/>
          <w:numId w:val="1"/>
        </w:numPr>
        <w:jc w:val="right"/>
      </w:pPr>
      <w:r w:rsidRPr="001C5E4C">
        <w:rPr>
          <w:b/>
          <w:bCs/>
        </w:rPr>
        <w:t>Action</w:t>
      </w:r>
      <w:r>
        <w:t>: Clerk</w:t>
      </w:r>
    </w:p>
    <w:p w14:paraId="7251EE4B" w14:textId="11D10BDF" w:rsidR="000E3868" w:rsidRDefault="000E3868" w:rsidP="001C5E4C">
      <w:pPr>
        <w:pStyle w:val="ListParagraph"/>
        <w:numPr>
          <w:ilvl w:val="0"/>
          <w:numId w:val="1"/>
        </w:numPr>
      </w:pPr>
      <w:r>
        <w:t>Landscaping costs to be included in the budget. Unspent landscaping funds will be carried forward to the next financial year.</w:t>
      </w:r>
    </w:p>
    <w:p w14:paraId="4C2FB65F" w14:textId="77777777" w:rsidR="000E3868" w:rsidRDefault="000E3868" w:rsidP="001C5E4C">
      <w:pPr>
        <w:pStyle w:val="ListParagraph"/>
        <w:numPr>
          <w:ilvl w:val="0"/>
          <w:numId w:val="1"/>
        </w:numPr>
        <w:jc w:val="right"/>
      </w:pPr>
      <w:r w:rsidRPr="001C5E4C">
        <w:rPr>
          <w:b/>
          <w:bCs/>
        </w:rPr>
        <w:t>Action</w:t>
      </w:r>
      <w:r>
        <w:t>: Clerk</w:t>
      </w:r>
    </w:p>
    <w:p w14:paraId="5D742F8E" w14:textId="268AAEA4" w:rsidR="000E3868" w:rsidRDefault="000E3868" w:rsidP="001C5E4C">
      <w:pPr>
        <w:pStyle w:val="ListParagraph"/>
        <w:numPr>
          <w:ilvl w:val="0"/>
          <w:numId w:val="1"/>
        </w:numPr>
      </w:pPr>
      <w:r>
        <w:t>Continued support for the Warm Space initiative, which currently accommodates approximately 26 attendees.</w:t>
      </w:r>
    </w:p>
    <w:p w14:paraId="4D513AA5" w14:textId="77777777" w:rsidR="000E3868" w:rsidRDefault="000E3868" w:rsidP="001C5E4C">
      <w:pPr>
        <w:pStyle w:val="ListParagraph"/>
        <w:numPr>
          <w:ilvl w:val="0"/>
          <w:numId w:val="1"/>
        </w:numPr>
        <w:jc w:val="right"/>
      </w:pPr>
      <w:r w:rsidRPr="001C5E4C">
        <w:rPr>
          <w:b/>
          <w:bCs/>
        </w:rPr>
        <w:t>Action</w:t>
      </w:r>
      <w:r>
        <w:t>: All</w:t>
      </w:r>
    </w:p>
    <w:p w14:paraId="4043A089" w14:textId="0267B7A4" w:rsidR="000E3868" w:rsidRDefault="000E3868" w:rsidP="001C5E4C">
      <w:pPr>
        <w:pStyle w:val="ListParagraph"/>
        <w:numPr>
          <w:ilvl w:val="0"/>
          <w:numId w:val="1"/>
        </w:numPr>
      </w:pPr>
      <w:r>
        <w:t>Ongoing partnership with The Play Association to continue providing activities for younger children.</w:t>
      </w:r>
    </w:p>
    <w:p w14:paraId="7D728461" w14:textId="77777777" w:rsidR="000E3868" w:rsidRDefault="000E3868" w:rsidP="001C5E4C">
      <w:pPr>
        <w:pStyle w:val="ListParagraph"/>
        <w:numPr>
          <w:ilvl w:val="0"/>
          <w:numId w:val="1"/>
        </w:numPr>
        <w:jc w:val="right"/>
      </w:pPr>
      <w:r w:rsidRPr="001C5E4C">
        <w:rPr>
          <w:b/>
          <w:bCs/>
        </w:rPr>
        <w:t>Action</w:t>
      </w:r>
      <w:r>
        <w:t>: Cllr Vine</w:t>
      </w:r>
    </w:p>
    <w:p w14:paraId="2D4D6A8F" w14:textId="1F7B86FE" w:rsidR="000E3868" w:rsidRDefault="000E3868" w:rsidP="001C5E4C">
      <w:pPr>
        <w:pStyle w:val="ListParagraph"/>
        <w:numPr>
          <w:ilvl w:val="0"/>
          <w:numId w:val="1"/>
        </w:numPr>
      </w:pPr>
      <w:r>
        <w:t xml:space="preserve">A precept increase of </w:t>
      </w:r>
      <w:r w:rsidR="009B0D07">
        <w:t xml:space="preserve">inflation or up to </w:t>
      </w:r>
      <w:r>
        <w:t xml:space="preserve">5% </w:t>
      </w:r>
      <w:r w:rsidR="009B0D07">
        <w:t>will be discussed at the next meeting</w:t>
      </w:r>
      <w:r>
        <w:t>.</w:t>
      </w:r>
    </w:p>
    <w:p w14:paraId="0DFDCA64" w14:textId="77777777" w:rsidR="000E3868" w:rsidRDefault="000E3868" w:rsidP="001C5E4C">
      <w:pPr>
        <w:pStyle w:val="ListParagraph"/>
        <w:numPr>
          <w:ilvl w:val="0"/>
          <w:numId w:val="1"/>
        </w:numPr>
        <w:jc w:val="right"/>
      </w:pPr>
      <w:r w:rsidRPr="001C5E4C">
        <w:rPr>
          <w:b/>
          <w:bCs/>
        </w:rPr>
        <w:t>Action</w:t>
      </w:r>
      <w:r>
        <w:t>: All</w:t>
      </w:r>
    </w:p>
    <w:p w14:paraId="5C4A1B05" w14:textId="7D69BDC2" w:rsidR="000E3868" w:rsidRDefault="000E3868" w:rsidP="001C5E4C">
      <w:pPr>
        <w:pStyle w:val="ListParagraph"/>
        <w:numPr>
          <w:ilvl w:val="0"/>
          <w:numId w:val="1"/>
        </w:numPr>
      </w:pPr>
      <w:r>
        <w:t>Members to review and identify items for inclusion in the draft budget, to be discussed at the next meeting.</w:t>
      </w:r>
    </w:p>
    <w:p w14:paraId="21FB6D9A" w14:textId="77777777" w:rsidR="000E3868" w:rsidRDefault="000E3868" w:rsidP="001C5E4C">
      <w:pPr>
        <w:pStyle w:val="ListParagraph"/>
        <w:numPr>
          <w:ilvl w:val="0"/>
          <w:numId w:val="1"/>
        </w:numPr>
        <w:jc w:val="right"/>
      </w:pPr>
      <w:r w:rsidRPr="001C5E4C">
        <w:rPr>
          <w:b/>
          <w:bCs/>
        </w:rPr>
        <w:t>Action</w:t>
      </w:r>
      <w:r>
        <w:t>: All</w:t>
      </w:r>
    </w:p>
    <w:p w14:paraId="45A87E2B" w14:textId="4D0FD6A1" w:rsidR="000E3868" w:rsidRDefault="000E3868" w:rsidP="001C5E4C">
      <w:pPr>
        <w:pStyle w:val="ListParagraph"/>
        <w:numPr>
          <w:ilvl w:val="0"/>
          <w:numId w:val="1"/>
        </w:numPr>
      </w:pPr>
      <w:r>
        <w:t xml:space="preserve">The Household Fund </w:t>
      </w:r>
      <w:r w:rsidR="009B0D07">
        <w:t>will</w:t>
      </w:r>
      <w:r>
        <w:t xml:space="preserve"> be included in the budget </w:t>
      </w:r>
      <w:r w:rsidR="009B0D07">
        <w:t xml:space="preserve">separated from warm spaces </w:t>
      </w:r>
      <w:r>
        <w:t>in anticipation of potential income.</w:t>
      </w:r>
    </w:p>
    <w:p w14:paraId="65FE3443" w14:textId="15B2F2BF" w:rsidR="000E3868" w:rsidRDefault="000E3868" w:rsidP="009B0D07">
      <w:pPr>
        <w:jc w:val="right"/>
      </w:pPr>
      <w:r w:rsidRPr="009B0D07">
        <w:rPr>
          <w:b/>
          <w:bCs/>
        </w:rPr>
        <w:t>Action</w:t>
      </w:r>
      <w:r>
        <w:t>: Clerk</w:t>
      </w:r>
    </w:p>
    <w:p w14:paraId="6427DE5B" w14:textId="413D5325" w:rsidR="000E3868" w:rsidRPr="009B0D07" w:rsidRDefault="000E3868" w:rsidP="000E3868">
      <w:r w:rsidRPr="009B0D07">
        <w:rPr>
          <w:b/>
          <w:bCs/>
        </w:rPr>
        <w:t>8.</w:t>
      </w:r>
      <w:r w:rsidRPr="009B0D07">
        <w:rPr>
          <w:b/>
          <w:bCs/>
        </w:rPr>
        <w:tab/>
        <w:t>Communications</w:t>
      </w:r>
      <w:r w:rsidR="009B0D07">
        <w:br/>
      </w:r>
      <w:r w:rsidRPr="009B0D07">
        <w:t>Update on the following:</w:t>
      </w:r>
    </w:p>
    <w:p w14:paraId="19971EA1" w14:textId="77777777" w:rsidR="000E3868" w:rsidRDefault="000E3868" w:rsidP="000E3868">
      <w:r>
        <w:t>a)</w:t>
      </w:r>
      <w:r>
        <w:tab/>
        <w:t>Haldene Play Park play equipment.</w:t>
      </w:r>
    </w:p>
    <w:p w14:paraId="557ED084" w14:textId="77777777" w:rsidR="000E3868" w:rsidRDefault="000E3868" w:rsidP="009B0D07">
      <w:pPr>
        <w:ind w:left="397"/>
      </w:pPr>
      <w:r>
        <w:t>Urgent drainage works are required at the play park to enable installation of the new equipment.</w:t>
      </w:r>
    </w:p>
    <w:p w14:paraId="3EB54CB7" w14:textId="77777777" w:rsidR="009B0D07" w:rsidRDefault="000E3868" w:rsidP="009B0D07">
      <w:pPr>
        <w:ind w:left="397"/>
      </w:pPr>
      <w:r>
        <w:t>Email the Waste Manager at MKCC to reiterate the urgency of clearing the blocked drain.</w:t>
      </w:r>
    </w:p>
    <w:p w14:paraId="7D124379" w14:textId="46C640EB" w:rsidR="000E3868" w:rsidRDefault="009B0D07" w:rsidP="009B0D07">
      <w:pPr>
        <w:ind w:left="397"/>
        <w:jc w:val="right"/>
      </w:pPr>
      <w:r w:rsidRPr="009B0D07">
        <w:rPr>
          <w:b/>
          <w:bCs/>
        </w:rPr>
        <w:t>Action</w:t>
      </w:r>
      <w:r>
        <w:t>: Clerk</w:t>
      </w:r>
    </w:p>
    <w:p w14:paraId="7B59C7BE" w14:textId="10FB4CEE" w:rsidR="00C80A15" w:rsidRDefault="000E3868" w:rsidP="00C80A15">
      <w:pPr>
        <w:ind w:left="397"/>
      </w:pPr>
      <w:r>
        <w:lastRenderedPageBreak/>
        <w:t>The equipment to be supplied by Sutcliffe will be entirely new except for the existing slide, which will be retained.</w:t>
      </w:r>
      <w:r w:rsidR="00C80A15">
        <w:t xml:space="preserve"> That Sutcliffe be appointed to supply and install the new play park equipment. </w:t>
      </w:r>
      <w:r w:rsidR="00C80A15">
        <w:tab/>
      </w:r>
      <w:r w:rsidR="00C80A15">
        <w:tab/>
      </w:r>
      <w:r w:rsidR="00C80A15">
        <w:tab/>
      </w:r>
      <w:r w:rsidR="00C80A15">
        <w:tab/>
      </w:r>
      <w:r w:rsidR="00C80A15">
        <w:tab/>
      </w:r>
      <w:r w:rsidR="00C80A15">
        <w:tab/>
      </w:r>
      <w:r w:rsidR="00C80A15">
        <w:tab/>
      </w:r>
      <w:r w:rsidR="00C80A15">
        <w:tab/>
      </w:r>
      <w:r w:rsidR="00C80A15">
        <w:tab/>
      </w:r>
      <w:r w:rsidR="00C80A15">
        <w:tab/>
      </w:r>
      <w:r w:rsidR="00C80A15">
        <w:tab/>
      </w:r>
      <w:r w:rsidR="00C80A15">
        <w:tab/>
      </w:r>
      <w:r w:rsidR="00C80A15">
        <w:tab/>
      </w:r>
      <w:r w:rsidR="00C80A15">
        <w:tab/>
      </w:r>
      <w:r w:rsidR="00C80A15" w:rsidRPr="00C80A15">
        <w:rPr>
          <w:b/>
          <w:bCs/>
        </w:rPr>
        <w:t>Resolved</w:t>
      </w:r>
    </w:p>
    <w:p w14:paraId="2DEB014B" w14:textId="38DEAAAA" w:rsidR="000E3868" w:rsidRDefault="000E3868" w:rsidP="00C80A15">
      <w:pPr>
        <w:ind w:left="397"/>
        <w:jc w:val="right"/>
      </w:pPr>
    </w:p>
    <w:p w14:paraId="2B9D7044" w14:textId="77777777" w:rsidR="000E3868" w:rsidRDefault="000E3868" w:rsidP="000E3868">
      <w:r w:rsidRPr="00C80A15">
        <w:rPr>
          <w:b/>
          <w:bCs/>
        </w:rPr>
        <w:t>b)</w:t>
      </w:r>
      <w:r>
        <w:tab/>
      </w:r>
      <w:r w:rsidRPr="00C80A15">
        <w:rPr>
          <w:b/>
          <w:bCs/>
        </w:rPr>
        <w:t>Fault Log Update</w:t>
      </w:r>
    </w:p>
    <w:p w14:paraId="51E8A842" w14:textId="04FFDEB6" w:rsidR="000E3868" w:rsidRDefault="000E3868" w:rsidP="00C80A15">
      <w:pPr>
        <w:ind w:left="397"/>
      </w:pPr>
      <w:r>
        <w:t xml:space="preserve">Significant structural concerns have been identified regarding several underpasses in Two Mile Ash, including a notable case where a 2-metre tall maple tree is growing out of the underpass leading to Wymbush. The tree’s roots are visibly breaking through the concrete, contributing to further deterioration. This issue was first reported to MKCC approximately four years ago but has not yet been addressed. In addition, all bridges in Two Mile Ash and Lodge Lake are in need of urgent inspection and maintenance. Cllr </w:t>
      </w:r>
      <w:r w:rsidR="00C80A15">
        <w:t>Evans</w:t>
      </w:r>
      <w:r>
        <w:t xml:space="preserve"> will prepare a detailed draft outlining the technical concerns, which will be submitted to the Clerk. The Clerk will then use this information to prepare a formal letter to MKCC requesting immediate action.</w:t>
      </w:r>
    </w:p>
    <w:p w14:paraId="658BD7B9" w14:textId="11D5B49F" w:rsidR="000E3868" w:rsidRDefault="000E3868" w:rsidP="00C80A15">
      <w:pPr>
        <w:jc w:val="right"/>
      </w:pPr>
      <w:r w:rsidRPr="00C80A15">
        <w:rPr>
          <w:b/>
          <w:bCs/>
        </w:rPr>
        <w:t>Action</w:t>
      </w:r>
      <w:r>
        <w:t xml:space="preserve">: Clerk/Cllr </w:t>
      </w:r>
      <w:r w:rsidR="00C80A15">
        <w:t>Evans</w:t>
      </w:r>
    </w:p>
    <w:p w14:paraId="6FF54124" w14:textId="2F70ED75" w:rsidR="000E3868" w:rsidRDefault="00C80A15" w:rsidP="00C80A15">
      <w:pPr>
        <w:ind w:left="397"/>
      </w:pPr>
      <w:r>
        <w:br/>
        <w:t>A</w:t>
      </w:r>
      <w:r w:rsidR="000E3868">
        <w:t xml:space="preserve"> </w:t>
      </w:r>
      <w:r>
        <w:t>b</w:t>
      </w:r>
      <w:r w:rsidR="000E3868">
        <w:t xml:space="preserve">ridge in the main </w:t>
      </w:r>
      <w:r>
        <w:t xml:space="preserve">play </w:t>
      </w:r>
      <w:r w:rsidR="000E3868">
        <w:t>park</w:t>
      </w:r>
      <w:r>
        <w:t xml:space="preserve"> requires major repairs or replacement.  Currently out of service with a wooden barrier stip across the entrances but </w:t>
      </w:r>
      <w:r w:rsidR="000E3868">
        <w:t xml:space="preserve">children </w:t>
      </w:r>
      <w:r>
        <w:t xml:space="preserve">still </w:t>
      </w:r>
      <w:r w:rsidR="000E3868">
        <w:t xml:space="preserve">play and run across this </w:t>
      </w:r>
      <w:r>
        <w:t xml:space="preserve">dangerous </w:t>
      </w:r>
      <w:r w:rsidR="000E3868">
        <w:t>bridge.</w:t>
      </w:r>
    </w:p>
    <w:p w14:paraId="2ED0F685" w14:textId="77777777" w:rsidR="000E3868" w:rsidRDefault="000E3868" w:rsidP="00C80A15">
      <w:pPr>
        <w:ind w:firstLine="397"/>
        <w:jc w:val="right"/>
      </w:pPr>
      <w:r w:rsidRPr="00C80A15">
        <w:rPr>
          <w:b/>
          <w:bCs/>
        </w:rPr>
        <w:t>Action</w:t>
      </w:r>
      <w:r>
        <w:t>: Clerk</w:t>
      </w:r>
    </w:p>
    <w:p w14:paraId="218E0A49" w14:textId="77777777" w:rsidR="000E3868" w:rsidRDefault="000E3868" w:rsidP="000E3868"/>
    <w:p w14:paraId="612D4E50" w14:textId="77777777" w:rsidR="000E3868" w:rsidRDefault="000E3868" w:rsidP="000E3868">
      <w:r w:rsidRPr="00C80A15">
        <w:rPr>
          <w:b/>
          <w:bCs/>
        </w:rPr>
        <w:t>c)</w:t>
      </w:r>
      <w:r w:rsidRPr="00C80A15">
        <w:rPr>
          <w:b/>
          <w:bCs/>
        </w:rPr>
        <w:tab/>
        <w:t>Hire Agreement – Watling Valley Partnership</w:t>
      </w:r>
      <w:r>
        <w:t>.</w:t>
      </w:r>
    </w:p>
    <w:p w14:paraId="22222AF5" w14:textId="77777777" w:rsidR="000E3868" w:rsidRDefault="000E3868" w:rsidP="00C80A15">
      <w:pPr>
        <w:ind w:left="397"/>
      </w:pPr>
      <w:r>
        <w:t>The Clerk reported that she visited the offices of Watling Valley Partnership in an attempt to reconcile the accounts; however, no staff were present at the time.</w:t>
      </w:r>
    </w:p>
    <w:p w14:paraId="13D6AEF5" w14:textId="53CB2598" w:rsidR="000E3868" w:rsidRDefault="000E3868" w:rsidP="0091405D">
      <w:pPr>
        <w:ind w:left="397"/>
      </w:pPr>
      <w:r>
        <w:t>That no further action be taken with Watling Valley Partnership at this time unless they initiate contact.</w:t>
      </w:r>
      <w:r w:rsidR="0091405D">
        <w:tab/>
      </w:r>
      <w:r w:rsidR="0091405D">
        <w:tab/>
      </w:r>
      <w:r w:rsidR="0091405D">
        <w:tab/>
      </w:r>
      <w:r w:rsidR="0091405D">
        <w:tab/>
      </w:r>
      <w:r w:rsidR="0091405D">
        <w:tab/>
      </w:r>
      <w:r w:rsidR="0091405D">
        <w:tab/>
      </w:r>
      <w:r w:rsidR="0091405D">
        <w:tab/>
      </w:r>
      <w:r w:rsidR="0091405D">
        <w:tab/>
      </w:r>
      <w:r w:rsidR="0091405D">
        <w:tab/>
      </w:r>
      <w:r w:rsidR="0091405D">
        <w:tab/>
      </w:r>
      <w:r w:rsidR="0091405D">
        <w:tab/>
      </w:r>
      <w:r w:rsidR="0091405D">
        <w:tab/>
      </w:r>
      <w:r w:rsidR="0091405D">
        <w:tab/>
      </w:r>
      <w:r w:rsidR="0091405D">
        <w:tab/>
      </w:r>
      <w:r w:rsidR="0091405D">
        <w:tab/>
      </w:r>
      <w:r w:rsidR="0091405D">
        <w:tab/>
      </w:r>
      <w:r w:rsidR="0091405D" w:rsidRPr="0091405D">
        <w:rPr>
          <w:b/>
          <w:bCs/>
        </w:rPr>
        <w:t>Resolved</w:t>
      </w:r>
    </w:p>
    <w:p w14:paraId="2E029817" w14:textId="77777777" w:rsidR="000E3868" w:rsidRDefault="000E3868" w:rsidP="000E3868"/>
    <w:p w14:paraId="34916ED7" w14:textId="2B6D298C" w:rsidR="000E3868" w:rsidRDefault="000E3868" w:rsidP="000E3868">
      <w:r>
        <w:t>d)</w:t>
      </w:r>
      <w:r>
        <w:tab/>
      </w:r>
      <w:r w:rsidRPr="0091405D">
        <w:rPr>
          <w:b/>
          <w:bCs/>
        </w:rPr>
        <w:t>Football Goal Post</w:t>
      </w:r>
    </w:p>
    <w:p w14:paraId="4A5608B2" w14:textId="77777777" w:rsidR="000E3868" w:rsidRDefault="000E3868" w:rsidP="0091405D">
      <w:pPr>
        <w:ind w:left="397"/>
      </w:pPr>
      <w:r>
        <w:t>Glendale has confirmed that the goal post will be installed during the week commencing 17 November 2025.</w:t>
      </w:r>
    </w:p>
    <w:p w14:paraId="61985F4A" w14:textId="77777777" w:rsidR="000E3868" w:rsidRDefault="000E3868" w:rsidP="0091405D">
      <w:pPr>
        <w:jc w:val="right"/>
      </w:pPr>
      <w:r w:rsidRPr="0091405D">
        <w:rPr>
          <w:b/>
          <w:bCs/>
        </w:rPr>
        <w:t>Action</w:t>
      </w:r>
      <w:r>
        <w:t>: Chair/Clerk</w:t>
      </w:r>
    </w:p>
    <w:p w14:paraId="2D8C96CA" w14:textId="77777777" w:rsidR="000E3868" w:rsidRDefault="000E3868" w:rsidP="000E3868"/>
    <w:p w14:paraId="6838108E" w14:textId="33049198" w:rsidR="000E3868" w:rsidRDefault="0091405D" w:rsidP="000E3868">
      <w:r>
        <w:t>9</w:t>
      </w:r>
      <w:r w:rsidR="000E3868">
        <w:t>.</w:t>
      </w:r>
      <w:r w:rsidR="000E3868">
        <w:tab/>
      </w:r>
      <w:r w:rsidR="000E3868" w:rsidRPr="0091405D">
        <w:rPr>
          <w:b/>
          <w:bCs/>
        </w:rPr>
        <w:t>Landscaping</w:t>
      </w:r>
    </w:p>
    <w:p w14:paraId="49E01311" w14:textId="405357C2" w:rsidR="000E3868" w:rsidRDefault="000E3868" w:rsidP="0091405D">
      <w:pPr>
        <w:ind w:left="397"/>
      </w:pPr>
      <w:r>
        <w:t xml:space="preserve">An email will be sent to Euan Darling (MKCC), with Cllr Marie Bradburn copied, requesting the clearance of </w:t>
      </w:r>
      <w:r w:rsidR="0091405D">
        <w:t xml:space="preserve">old </w:t>
      </w:r>
      <w:r>
        <w:t xml:space="preserve">shrub borders, with particular attention to Clay Hill, Corn Hill, and Stone Hill. The work should include the complete removal of </w:t>
      </w:r>
      <w:r w:rsidR="0091405D">
        <w:t xml:space="preserve">many </w:t>
      </w:r>
      <w:r>
        <w:t>existing shrub borders, conversion of the</w:t>
      </w:r>
      <w:r w:rsidR="0091405D">
        <w:t>se</w:t>
      </w:r>
      <w:r>
        <w:t xml:space="preserve"> areas to grass, and replacement of the ground cover with evergreen species</w:t>
      </w:r>
      <w:r w:rsidR="0091405D">
        <w:t xml:space="preserve"> in densely shaded zones</w:t>
      </w:r>
      <w:r>
        <w:t>. The precise locations should be confirmed using What3words. The Parish Council has agreed to contribute towards the associated costs.</w:t>
      </w:r>
    </w:p>
    <w:p w14:paraId="34485A34" w14:textId="77777777" w:rsidR="000E3868" w:rsidRDefault="000E3868" w:rsidP="0091405D">
      <w:pPr>
        <w:jc w:val="right"/>
      </w:pPr>
      <w:r w:rsidRPr="0091405D">
        <w:rPr>
          <w:b/>
          <w:bCs/>
        </w:rPr>
        <w:t>Action</w:t>
      </w:r>
      <w:r>
        <w:t>: Chair/Clerk</w:t>
      </w:r>
    </w:p>
    <w:p w14:paraId="56B94D5D" w14:textId="77777777" w:rsidR="000E3868" w:rsidRDefault="000E3868" w:rsidP="000E3868"/>
    <w:p w14:paraId="1DD9C5C6" w14:textId="21769D96" w:rsidR="000E3868" w:rsidRPr="00074DCB" w:rsidRDefault="000E3868" w:rsidP="000E3868">
      <w:pPr>
        <w:rPr>
          <w:b/>
          <w:bCs/>
        </w:rPr>
      </w:pPr>
      <w:r w:rsidRPr="00074DCB">
        <w:rPr>
          <w:b/>
          <w:bCs/>
        </w:rPr>
        <w:t>1</w:t>
      </w:r>
      <w:r w:rsidR="0091405D" w:rsidRPr="00074DCB">
        <w:rPr>
          <w:b/>
          <w:bCs/>
        </w:rPr>
        <w:t>0</w:t>
      </w:r>
      <w:r w:rsidRPr="00074DCB">
        <w:rPr>
          <w:b/>
          <w:bCs/>
        </w:rPr>
        <w:t>.</w:t>
      </w:r>
      <w:r w:rsidRPr="00074DCB">
        <w:rPr>
          <w:b/>
          <w:bCs/>
        </w:rPr>
        <w:tab/>
        <w:t>Local Environmental Condition</w:t>
      </w:r>
    </w:p>
    <w:p w14:paraId="4685005D" w14:textId="4F89DAA6" w:rsidR="000E3868" w:rsidRPr="00074DCB" w:rsidRDefault="000E3868" w:rsidP="0091405D">
      <w:pPr>
        <w:ind w:firstLine="397"/>
      </w:pPr>
      <w:r w:rsidRPr="00074DCB">
        <w:t>Security in Two Mile Ash.</w:t>
      </w:r>
    </w:p>
    <w:p w14:paraId="776BDBE7" w14:textId="538D445E" w:rsidR="000E3868" w:rsidRDefault="000E3868" w:rsidP="0091405D">
      <w:pPr>
        <w:ind w:left="397"/>
      </w:pPr>
    </w:p>
    <w:p w14:paraId="56CDE8F8" w14:textId="287947F3" w:rsidR="00D71A29" w:rsidRDefault="000E3868" w:rsidP="001C5E4C">
      <w:pPr>
        <w:jc w:val="right"/>
      </w:pPr>
      <w:r w:rsidRPr="0091405D">
        <w:rPr>
          <w:b/>
          <w:bCs/>
        </w:rPr>
        <w:t>Action</w:t>
      </w:r>
      <w:r>
        <w:t>: All</w:t>
      </w:r>
      <w:r w:rsidR="00D71A29">
        <w:br w:type="page"/>
      </w:r>
    </w:p>
    <w:p w14:paraId="30814021" w14:textId="77777777" w:rsidR="000E3868" w:rsidRDefault="000E3868" w:rsidP="000E3868"/>
    <w:p w14:paraId="346F5D04" w14:textId="2D74B9F4" w:rsidR="000E3868" w:rsidRDefault="000E3868" w:rsidP="000E3868">
      <w:r>
        <w:t>1</w:t>
      </w:r>
      <w:r w:rsidR="0091405D">
        <w:t>1</w:t>
      </w:r>
      <w:r>
        <w:t>.</w:t>
      </w:r>
      <w:r>
        <w:tab/>
      </w:r>
      <w:r w:rsidRPr="00D71A29">
        <w:rPr>
          <w:b/>
          <w:bCs/>
        </w:rPr>
        <w:t>20mph zone near schools</w:t>
      </w:r>
    </w:p>
    <w:p w14:paraId="2F504403" w14:textId="6E6CD68C" w:rsidR="000E3868" w:rsidRDefault="000E3868" w:rsidP="0091405D">
      <w:pPr>
        <w:ind w:left="397"/>
      </w:pPr>
      <w:r>
        <w:t xml:space="preserve">The school crossing outside </w:t>
      </w:r>
      <w:r w:rsidR="0091405D">
        <w:t>Two Mile Ash</w:t>
      </w:r>
      <w:r>
        <w:t xml:space="preserve"> school has been identified as a key safety concern. Evidence from nearby towns shows that introducing a 20mph speed limit outside schools has contributed to a 75% reduction in child </w:t>
      </w:r>
      <w:r w:rsidR="005E5552">
        <w:t>accidents.</w:t>
      </w:r>
    </w:p>
    <w:p w14:paraId="354DED99" w14:textId="77777777" w:rsidR="000E3868" w:rsidRDefault="000E3868" w:rsidP="000E3868"/>
    <w:p w14:paraId="09A0DD81" w14:textId="77777777" w:rsidR="000E3868" w:rsidRDefault="000E3868" w:rsidP="0091405D">
      <w:pPr>
        <w:ind w:firstLine="397"/>
      </w:pPr>
      <w:r w:rsidRPr="0091405D">
        <w:rPr>
          <w:b/>
          <w:bCs/>
        </w:rPr>
        <w:t>Proposal</w:t>
      </w:r>
      <w:r>
        <w:t>: Introduce a 20mph speed limit outside both schools in the parish.</w:t>
      </w:r>
    </w:p>
    <w:p w14:paraId="6AAE5BEF" w14:textId="77777777" w:rsidR="000E3868" w:rsidRDefault="000E3868" w:rsidP="00D71A29">
      <w:pPr>
        <w:ind w:left="397"/>
      </w:pPr>
      <w:r>
        <w:t>This measure would complement the earlier letter submitted to MKCC by a concerned resident, which recommended the installation of zigzag markings to improve sightlines for drivers and enhance protection for children. Implementing both measures would significantly improve safety around the school zones.</w:t>
      </w:r>
    </w:p>
    <w:p w14:paraId="3E09C5F4" w14:textId="77777777" w:rsidR="000E3868" w:rsidRDefault="000E3868" w:rsidP="0091405D">
      <w:pPr>
        <w:jc w:val="right"/>
      </w:pPr>
      <w:r w:rsidRPr="0091405D">
        <w:rPr>
          <w:b/>
          <w:bCs/>
        </w:rPr>
        <w:t>Action</w:t>
      </w:r>
      <w:r>
        <w:t>: Clerk</w:t>
      </w:r>
    </w:p>
    <w:p w14:paraId="69424100" w14:textId="5E264EA7" w:rsidR="000E3868" w:rsidRDefault="000E3868" w:rsidP="000E3868"/>
    <w:p w14:paraId="6563F78C" w14:textId="77777777" w:rsidR="0091405D" w:rsidRDefault="000E3868" w:rsidP="000E3868">
      <w:r>
        <w:t>1</w:t>
      </w:r>
      <w:r w:rsidR="0091405D">
        <w:t>2</w:t>
      </w:r>
      <w:r>
        <w:t>.</w:t>
      </w:r>
      <w:r>
        <w:tab/>
      </w:r>
      <w:r w:rsidRPr="00D71A29">
        <w:rPr>
          <w:b/>
          <w:bCs/>
        </w:rPr>
        <w:t>Police Update</w:t>
      </w:r>
      <w:r>
        <w:t xml:space="preserve"> </w:t>
      </w:r>
    </w:p>
    <w:p w14:paraId="683D632D" w14:textId="53DA604B" w:rsidR="000E3868" w:rsidRDefault="000E3868" w:rsidP="0091405D">
      <w:pPr>
        <w:ind w:left="397"/>
      </w:pPr>
      <w:r>
        <w:t>Motorcycle Activity</w:t>
      </w:r>
      <w:r w:rsidR="0091405D">
        <w:t xml:space="preserve"> on footpaths &amp; redways - </w:t>
      </w:r>
      <w:r>
        <w:t>A letter is to be sent to the Chief Constable regarding the incident in which a child was nearly struck by a motorcycle. Cllr Evans will provide the Clerk with full details of the incident, which will form the basis of the correspondence.</w:t>
      </w:r>
    </w:p>
    <w:p w14:paraId="1612A5BE" w14:textId="77777777" w:rsidR="000E3868" w:rsidRDefault="000E3868" w:rsidP="0091405D">
      <w:pPr>
        <w:jc w:val="right"/>
      </w:pPr>
      <w:r w:rsidRPr="0091405D">
        <w:rPr>
          <w:b/>
          <w:bCs/>
        </w:rPr>
        <w:t>Action</w:t>
      </w:r>
      <w:r>
        <w:t>: Clerk/Cllr Evans</w:t>
      </w:r>
    </w:p>
    <w:p w14:paraId="646D2F2E" w14:textId="77777777" w:rsidR="000E3868" w:rsidRDefault="000E3868" w:rsidP="000E3868"/>
    <w:p w14:paraId="4BB7EAA7" w14:textId="35FFF39F" w:rsidR="000E3868" w:rsidRDefault="000E3868" w:rsidP="000E3868">
      <w:r>
        <w:t>1</w:t>
      </w:r>
      <w:r w:rsidR="0091405D">
        <w:t>3</w:t>
      </w:r>
      <w:r>
        <w:t>.</w:t>
      </w:r>
      <w:r>
        <w:tab/>
      </w:r>
      <w:r w:rsidRPr="0091405D">
        <w:rPr>
          <w:b/>
          <w:bCs/>
        </w:rPr>
        <w:t>To consider planning applications received</w:t>
      </w:r>
      <w:r>
        <w:t>.</w:t>
      </w:r>
    </w:p>
    <w:p w14:paraId="69B1D491" w14:textId="3731ECF5" w:rsidR="000E3868" w:rsidRDefault="000E3868" w:rsidP="001C5E4C">
      <w:pPr>
        <w:ind w:firstLine="397"/>
      </w:pPr>
      <w:r>
        <w:t>There were none.</w:t>
      </w:r>
    </w:p>
    <w:p w14:paraId="115C56D0" w14:textId="77777777" w:rsidR="0091405D" w:rsidRDefault="0091405D" w:rsidP="000E3868"/>
    <w:p w14:paraId="6634BEF3" w14:textId="36F0B3FE" w:rsidR="000E3868" w:rsidRDefault="0091405D" w:rsidP="0091405D">
      <w:pPr>
        <w:ind w:left="397" w:hanging="397"/>
      </w:pPr>
      <w:r>
        <w:t>14</w:t>
      </w:r>
      <w:r w:rsidR="000E3868">
        <w:tab/>
      </w:r>
      <w:r w:rsidR="000E3868" w:rsidRPr="0091405D">
        <w:rPr>
          <w:b/>
          <w:bCs/>
        </w:rPr>
        <w:t>AOB</w:t>
      </w:r>
      <w:r>
        <w:br/>
      </w:r>
      <w:r w:rsidR="000E3868">
        <w:t>Christmas lights switch on will take place on Monday, 1st December at 6pm.</w:t>
      </w:r>
    </w:p>
    <w:p w14:paraId="108E6F49" w14:textId="4054518A" w:rsidR="000E3868" w:rsidRDefault="000E3868" w:rsidP="00D71A29">
      <w:pPr>
        <w:ind w:firstLine="397"/>
        <w:jc w:val="right"/>
      </w:pPr>
      <w:r w:rsidRPr="00D71A29">
        <w:rPr>
          <w:b/>
          <w:bCs/>
        </w:rPr>
        <w:t>Action</w:t>
      </w:r>
      <w:r>
        <w:t xml:space="preserve">: </w:t>
      </w:r>
      <w:r w:rsidR="00D71A29">
        <w:t>All available</w:t>
      </w:r>
    </w:p>
    <w:p w14:paraId="2D168541" w14:textId="77777777" w:rsidR="00D71A29" w:rsidRDefault="00D71A29" w:rsidP="0091405D">
      <w:pPr>
        <w:ind w:firstLine="397"/>
      </w:pPr>
    </w:p>
    <w:p w14:paraId="434FF26D" w14:textId="4AD09ABB" w:rsidR="000E3868" w:rsidRDefault="000E3868" w:rsidP="000E3868">
      <w:r>
        <w:t>1</w:t>
      </w:r>
      <w:r w:rsidR="00D71A29">
        <w:t>5</w:t>
      </w:r>
      <w:r>
        <w:t>.</w:t>
      </w:r>
      <w:r>
        <w:tab/>
        <w:t>To confirm the date of the next meeting as 11th December 2025 at 7.30pm</w:t>
      </w:r>
    </w:p>
    <w:p w14:paraId="6D140E32" w14:textId="77777777" w:rsidR="000E3868" w:rsidRDefault="000E3868" w:rsidP="000E3868"/>
    <w:p w14:paraId="3052B92B" w14:textId="1ECFE423" w:rsidR="000E3868" w:rsidRDefault="000E3868" w:rsidP="000E3868">
      <w:r>
        <w:t>The meeting was called to a close at 9.</w:t>
      </w:r>
      <w:r w:rsidR="00D71A29">
        <w:t>2</w:t>
      </w:r>
      <w:r>
        <w:t>8pm.</w:t>
      </w:r>
    </w:p>
    <w:p w14:paraId="1356E3C2" w14:textId="77777777" w:rsidR="00D55101" w:rsidRDefault="00D55101" w:rsidP="000E3868"/>
    <w:p w14:paraId="5F20462A" w14:textId="77777777" w:rsidR="00D55101" w:rsidRDefault="00D55101" w:rsidP="000E3868"/>
    <w:p w14:paraId="07CCC925" w14:textId="77777777" w:rsidR="00D55101" w:rsidRDefault="00D55101" w:rsidP="000E3868"/>
    <w:p w14:paraId="6C58E9DF" w14:textId="77777777" w:rsidR="00D55101" w:rsidRDefault="00D55101" w:rsidP="000E3868"/>
    <w:p w14:paraId="1465F4A7" w14:textId="77777777" w:rsidR="005E5552" w:rsidRDefault="005E5552" w:rsidP="000E3868"/>
    <w:p w14:paraId="6AA9D409" w14:textId="77777777" w:rsidR="005E5552" w:rsidRDefault="005E5552" w:rsidP="000E3868"/>
    <w:p w14:paraId="5CC00421" w14:textId="5F4AA17A" w:rsidR="005E5552" w:rsidRDefault="005E5552" w:rsidP="000E3868">
      <w:r>
        <w:t>Signed ___________________________</w:t>
      </w:r>
      <w:r>
        <w:tab/>
      </w:r>
      <w:r>
        <w:tab/>
      </w:r>
      <w:r>
        <w:tab/>
        <w:t>Date: ____________________</w:t>
      </w:r>
    </w:p>
    <w:sectPr w:rsidR="005E555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2567B"/>
    <w:multiLevelType w:val="hybridMultilevel"/>
    <w:tmpl w:val="4C223250"/>
    <w:lvl w:ilvl="0" w:tplc="077A553C">
      <w:numFmt w:val="bullet"/>
      <w:lvlText w:val=""/>
      <w:lvlJc w:val="left"/>
      <w:pPr>
        <w:ind w:left="760" w:hanging="40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3D2472"/>
    <w:multiLevelType w:val="hybridMultilevel"/>
    <w:tmpl w:val="D50CCE7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43437573">
    <w:abstractNumId w:val="1"/>
  </w:num>
  <w:num w:numId="2" w16cid:durableId="2514744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39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868"/>
    <w:rsid w:val="00010A12"/>
    <w:rsid w:val="00074DCB"/>
    <w:rsid w:val="000E3868"/>
    <w:rsid w:val="001C5E4C"/>
    <w:rsid w:val="001D73FA"/>
    <w:rsid w:val="005A3308"/>
    <w:rsid w:val="005E5552"/>
    <w:rsid w:val="00690B71"/>
    <w:rsid w:val="0091405D"/>
    <w:rsid w:val="009B0D07"/>
    <w:rsid w:val="00A83418"/>
    <w:rsid w:val="00C10901"/>
    <w:rsid w:val="00C80A15"/>
    <w:rsid w:val="00D00F73"/>
    <w:rsid w:val="00D55101"/>
    <w:rsid w:val="00D71A29"/>
    <w:rsid w:val="00F65A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CCCA8"/>
  <w15:chartTrackingRefBased/>
  <w15:docId w15:val="{E7FC64A4-3109-F845-B9F1-6B9D096D9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0A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1150</Words>
  <Characters>6063</Characters>
  <Application>Microsoft Office Word</Application>
  <DocSecurity>0</DocSecurity>
  <Lines>173</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Blyth</dc:creator>
  <cp:keywords/>
  <dc:description/>
  <cp:lastModifiedBy>Maria Manthorpe</cp:lastModifiedBy>
  <cp:revision>3</cp:revision>
  <dcterms:created xsi:type="dcterms:W3CDTF">2025-11-21T15:53:00Z</dcterms:created>
  <dcterms:modified xsi:type="dcterms:W3CDTF">2025-12-06T09:22:00Z</dcterms:modified>
</cp:coreProperties>
</file>